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98F5" w14:textId="02676BE9" w:rsidR="00000000" w:rsidRDefault="00187EBD" w:rsidP="00187EBD">
      <w:pPr>
        <w:jc w:val="center"/>
      </w:pPr>
      <w:r>
        <w:rPr>
          <w:rFonts w:ascii="Papyrus" w:hAnsi="Papyrus"/>
          <w:noProof/>
          <w:sz w:val="28"/>
          <w:szCs w:val="28"/>
        </w:rPr>
        <w:drawing>
          <wp:inline distT="0" distB="0" distL="0" distR="0" wp14:anchorId="401CE881" wp14:editId="3010750E">
            <wp:extent cx="318612" cy="424815"/>
            <wp:effectExtent l="0" t="0" r="571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9672" cy="452894"/>
                    </a:xfrm>
                    <a:prstGeom prst="rect">
                      <a:avLst/>
                    </a:prstGeom>
                    <a:noFill/>
                    <a:ln>
                      <a:noFill/>
                    </a:ln>
                  </pic:spPr>
                </pic:pic>
              </a:graphicData>
            </a:graphic>
          </wp:inline>
        </w:drawing>
      </w:r>
    </w:p>
    <w:p w14:paraId="54A38A9B" w14:textId="210948A9" w:rsidR="00187EBD" w:rsidRDefault="00187EBD" w:rsidP="00187EBD">
      <w:pPr>
        <w:jc w:val="center"/>
      </w:pPr>
    </w:p>
    <w:p w14:paraId="261092E8" w14:textId="0ABD484F" w:rsidR="00187EBD" w:rsidRPr="006141BA" w:rsidRDefault="006141BA" w:rsidP="00187EBD">
      <w:pPr>
        <w:jc w:val="center"/>
        <w:rPr>
          <w:rFonts w:ascii="Elephant" w:hAnsi="Elephant"/>
          <w:sz w:val="44"/>
          <w:szCs w:val="44"/>
        </w:rPr>
      </w:pPr>
      <w:r w:rsidRPr="006141BA">
        <w:rPr>
          <w:rFonts w:ascii="Elephant" w:hAnsi="Elephant"/>
          <w:sz w:val="44"/>
          <w:szCs w:val="44"/>
        </w:rPr>
        <w:t>St. Thomas Symposium</w:t>
      </w:r>
    </w:p>
    <w:p w14:paraId="3CC07FCB" w14:textId="3FF35F5F" w:rsidR="00187EBD" w:rsidRPr="00484806" w:rsidRDefault="00187EBD" w:rsidP="00187EBD">
      <w:pPr>
        <w:jc w:val="center"/>
        <w:rPr>
          <w:rFonts w:ascii="Elephant" w:hAnsi="Elephant"/>
        </w:rPr>
      </w:pPr>
    </w:p>
    <w:p w14:paraId="769E8411" w14:textId="249EB136" w:rsidR="00187EBD" w:rsidRDefault="00187EBD" w:rsidP="00187EBD">
      <w:pPr>
        <w:jc w:val="center"/>
        <w:rPr>
          <w:rFonts w:ascii="Elephant" w:hAnsi="Elephant"/>
          <w:sz w:val="36"/>
          <w:szCs w:val="36"/>
        </w:rPr>
      </w:pPr>
      <w:r>
        <w:rPr>
          <w:rFonts w:ascii="Elephant" w:hAnsi="Elephant"/>
          <w:sz w:val="36"/>
          <w:szCs w:val="36"/>
        </w:rPr>
        <w:t>January 2</w:t>
      </w:r>
      <w:r w:rsidR="006141BA">
        <w:rPr>
          <w:rFonts w:ascii="Elephant" w:hAnsi="Elephant"/>
          <w:sz w:val="36"/>
          <w:szCs w:val="36"/>
        </w:rPr>
        <w:t>7</w:t>
      </w:r>
      <w:r>
        <w:rPr>
          <w:rFonts w:ascii="Elephant" w:hAnsi="Elephant"/>
          <w:sz w:val="36"/>
          <w:szCs w:val="36"/>
        </w:rPr>
        <w:t>, 202</w:t>
      </w:r>
      <w:r w:rsidR="006141BA">
        <w:rPr>
          <w:rFonts w:ascii="Elephant" w:hAnsi="Elephant"/>
          <w:sz w:val="36"/>
          <w:szCs w:val="36"/>
        </w:rPr>
        <w:t>4</w:t>
      </w:r>
    </w:p>
    <w:p w14:paraId="25EA042C" w14:textId="1DAEC408" w:rsidR="00187EBD" w:rsidRPr="00484806" w:rsidRDefault="00187EBD" w:rsidP="00187EBD">
      <w:pPr>
        <w:jc w:val="center"/>
        <w:rPr>
          <w:rFonts w:ascii="Elephant" w:hAnsi="Elephant"/>
        </w:rPr>
      </w:pPr>
    </w:p>
    <w:p w14:paraId="7479FFDD" w14:textId="5FCA44E5" w:rsidR="00187EBD" w:rsidRDefault="00187EBD" w:rsidP="00187EBD">
      <w:pPr>
        <w:rPr>
          <w:rFonts w:ascii="Elephant" w:hAnsi="Elephant"/>
          <w:sz w:val="28"/>
          <w:szCs w:val="28"/>
        </w:rPr>
      </w:pPr>
      <w:r>
        <w:rPr>
          <w:rFonts w:ascii="Elephant" w:hAnsi="Elephant"/>
          <w:sz w:val="28"/>
          <w:szCs w:val="28"/>
        </w:rPr>
        <w:t>Presentations:</w:t>
      </w:r>
    </w:p>
    <w:p w14:paraId="3ED59940" w14:textId="77777777" w:rsidR="00673CFE" w:rsidRPr="006F4810" w:rsidRDefault="00673CFE" w:rsidP="00187EBD">
      <w:pPr>
        <w:shd w:val="clear" w:color="auto" w:fill="FFFFFF"/>
        <w:rPr>
          <w:rFonts w:eastAsia="Times New Roman"/>
          <w:color w:val="222222"/>
        </w:rPr>
      </w:pPr>
    </w:p>
    <w:p w14:paraId="727CD67F" w14:textId="2A771CC3" w:rsidR="00673CFE" w:rsidRPr="006F4810" w:rsidRDefault="00673CFE" w:rsidP="00187EBD">
      <w:pPr>
        <w:shd w:val="clear" w:color="auto" w:fill="FFFFFF"/>
        <w:rPr>
          <w:rFonts w:eastAsia="Times New Roman"/>
          <w:b/>
          <w:bCs/>
          <w:color w:val="222222"/>
          <w:sz w:val="26"/>
          <w:szCs w:val="26"/>
        </w:rPr>
      </w:pPr>
      <w:r w:rsidRPr="006F4810">
        <w:rPr>
          <w:rFonts w:eastAsia="Times New Roman"/>
          <w:b/>
          <w:bCs/>
          <w:color w:val="222222"/>
          <w:sz w:val="26"/>
          <w:szCs w:val="26"/>
        </w:rPr>
        <w:t xml:space="preserve">Presenter: </w:t>
      </w:r>
      <w:r w:rsidR="006141BA">
        <w:rPr>
          <w:rFonts w:eastAsia="Times New Roman"/>
          <w:b/>
          <w:bCs/>
          <w:color w:val="222222"/>
          <w:sz w:val="26"/>
          <w:szCs w:val="26"/>
        </w:rPr>
        <w:t>Mother Mary Quentin Sheridan, RSM &amp; Sister Mary Juanita Gonsalves, RSM</w:t>
      </w:r>
    </w:p>
    <w:p w14:paraId="61343649" w14:textId="4D90BCCB" w:rsidR="00187EBD" w:rsidRPr="00187EBD" w:rsidRDefault="00187EBD" w:rsidP="00187EBD">
      <w:pPr>
        <w:shd w:val="clear" w:color="auto" w:fill="FFFFFF"/>
        <w:rPr>
          <w:rFonts w:eastAsia="Times New Roman"/>
          <w:b/>
          <w:bCs/>
          <w:color w:val="222222"/>
          <w:sz w:val="26"/>
          <w:szCs w:val="26"/>
        </w:rPr>
      </w:pPr>
      <w:r w:rsidRPr="00187EBD">
        <w:rPr>
          <w:rFonts w:eastAsia="Times New Roman"/>
          <w:b/>
          <w:bCs/>
          <w:color w:val="222222"/>
          <w:sz w:val="26"/>
          <w:szCs w:val="26"/>
        </w:rPr>
        <w:t xml:space="preserve">Title: </w:t>
      </w:r>
      <w:r w:rsidR="00673CFE" w:rsidRPr="006F4810">
        <w:rPr>
          <w:rFonts w:eastAsia="Times New Roman"/>
          <w:b/>
          <w:bCs/>
          <w:color w:val="222222"/>
          <w:sz w:val="26"/>
          <w:szCs w:val="26"/>
        </w:rPr>
        <w:t>“</w:t>
      </w:r>
      <w:r w:rsidR="006141BA">
        <w:rPr>
          <w:rFonts w:eastAsia="Times New Roman"/>
          <w:b/>
          <w:bCs/>
          <w:color w:val="222222"/>
          <w:sz w:val="26"/>
          <w:szCs w:val="26"/>
        </w:rPr>
        <w:t>Perfection through Connaturality</w:t>
      </w:r>
      <w:r w:rsidR="00673CFE" w:rsidRPr="006F4810">
        <w:rPr>
          <w:rFonts w:eastAsia="Times New Roman"/>
          <w:b/>
          <w:bCs/>
          <w:color w:val="222222"/>
          <w:sz w:val="26"/>
          <w:szCs w:val="26"/>
        </w:rPr>
        <w:t>”</w:t>
      </w:r>
    </w:p>
    <w:p w14:paraId="2B137686" w14:textId="77777777" w:rsidR="00187EBD" w:rsidRPr="00187EBD" w:rsidRDefault="00187EBD" w:rsidP="00187EBD">
      <w:pPr>
        <w:shd w:val="clear" w:color="auto" w:fill="FFFFFF"/>
        <w:rPr>
          <w:rFonts w:eastAsia="Times New Roman"/>
          <w:color w:val="222222"/>
          <w:sz w:val="26"/>
          <w:szCs w:val="26"/>
        </w:rPr>
      </w:pPr>
    </w:p>
    <w:p w14:paraId="69E926BD" w14:textId="7358673E" w:rsidR="00484806" w:rsidRPr="006F4810" w:rsidRDefault="00036CCB" w:rsidP="00187EBD">
      <w:pPr>
        <w:shd w:val="clear" w:color="auto" w:fill="FFFFFF"/>
        <w:rPr>
          <w:rFonts w:eastAsia="Times New Roman"/>
          <w:color w:val="222222"/>
          <w:sz w:val="26"/>
          <w:szCs w:val="26"/>
        </w:rPr>
      </w:pPr>
      <w:r>
        <w:rPr>
          <w:rFonts w:eastAsia="Times New Roman"/>
          <w:color w:val="222222"/>
          <w:sz w:val="26"/>
          <w:szCs w:val="26"/>
        </w:rPr>
        <w:t>This presentation is a</w:t>
      </w:r>
      <w:r w:rsidRPr="00036CCB">
        <w:rPr>
          <w:rFonts w:eastAsia="Times New Roman"/>
          <w:color w:val="222222"/>
          <w:sz w:val="26"/>
          <w:szCs w:val="26"/>
        </w:rPr>
        <w:t xml:space="preserve"> conversation on S</w:t>
      </w:r>
      <w:r>
        <w:rPr>
          <w:rFonts w:eastAsia="Times New Roman"/>
          <w:color w:val="222222"/>
          <w:sz w:val="26"/>
          <w:szCs w:val="26"/>
        </w:rPr>
        <w:t>aint</w:t>
      </w:r>
      <w:r w:rsidRPr="00036CCB">
        <w:rPr>
          <w:rFonts w:eastAsia="Times New Roman"/>
          <w:color w:val="222222"/>
          <w:sz w:val="26"/>
          <w:szCs w:val="26"/>
        </w:rPr>
        <w:t xml:space="preserve"> Thomas Aquinas and </w:t>
      </w:r>
      <w:r>
        <w:rPr>
          <w:rFonts w:eastAsia="Times New Roman"/>
          <w:color w:val="222222"/>
          <w:sz w:val="26"/>
          <w:szCs w:val="26"/>
        </w:rPr>
        <w:t>r</w:t>
      </w:r>
      <w:r w:rsidRPr="00036CCB">
        <w:rPr>
          <w:rFonts w:eastAsia="Times New Roman"/>
          <w:color w:val="222222"/>
          <w:sz w:val="26"/>
          <w:szCs w:val="26"/>
        </w:rPr>
        <w:t xml:space="preserve">eligious life </w:t>
      </w:r>
      <w:proofErr w:type="gramStart"/>
      <w:r w:rsidRPr="00036CCB">
        <w:rPr>
          <w:rFonts w:eastAsia="Times New Roman"/>
          <w:color w:val="222222"/>
          <w:sz w:val="26"/>
          <w:szCs w:val="26"/>
        </w:rPr>
        <w:t>in light of</w:t>
      </w:r>
      <w:proofErr w:type="gramEnd"/>
      <w:r w:rsidRPr="00036CCB">
        <w:rPr>
          <w:rFonts w:eastAsia="Times New Roman"/>
          <w:color w:val="222222"/>
          <w:sz w:val="26"/>
          <w:szCs w:val="26"/>
        </w:rPr>
        <w:t xml:space="preserve"> the </w:t>
      </w:r>
      <w:r>
        <w:rPr>
          <w:rFonts w:eastAsia="Times New Roman"/>
          <w:color w:val="222222"/>
          <w:sz w:val="26"/>
          <w:szCs w:val="26"/>
        </w:rPr>
        <w:t>v</w:t>
      </w:r>
      <w:r w:rsidRPr="00036CCB">
        <w:rPr>
          <w:rFonts w:eastAsia="Times New Roman"/>
          <w:color w:val="222222"/>
          <w:sz w:val="26"/>
          <w:szCs w:val="26"/>
        </w:rPr>
        <w:t xml:space="preserve">ows, </w:t>
      </w:r>
      <w:r>
        <w:rPr>
          <w:rFonts w:eastAsia="Times New Roman"/>
          <w:color w:val="222222"/>
          <w:sz w:val="26"/>
          <w:szCs w:val="26"/>
        </w:rPr>
        <w:t>b</w:t>
      </w:r>
      <w:r w:rsidRPr="00036CCB">
        <w:rPr>
          <w:rFonts w:eastAsia="Times New Roman"/>
          <w:color w:val="222222"/>
          <w:sz w:val="26"/>
          <w:szCs w:val="26"/>
        </w:rPr>
        <w:t xml:space="preserve">eatitudes, and </w:t>
      </w:r>
      <w:r>
        <w:rPr>
          <w:rFonts w:eastAsia="Times New Roman"/>
          <w:color w:val="222222"/>
          <w:sz w:val="26"/>
          <w:szCs w:val="26"/>
        </w:rPr>
        <w:t>g</w:t>
      </w:r>
      <w:r w:rsidRPr="00036CCB">
        <w:rPr>
          <w:rFonts w:eastAsia="Times New Roman"/>
          <w:color w:val="222222"/>
          <w:sz w:val="26"/>
          <w:szCs w:val="26"/>
        </w:rPr>
        <w:t>ifts of the Holy Spirit. The image of the “</w:t>
      </w:r>
      <w:r>
        <w:rPr>
          <w:rFonts w:eastAsia="Times New Roman"/>
          <w:color w:val="222222"/>
          <w:sz w:val="26"/>
          <w:szCs w:val="26"/>
        </w:rPr>
        <w:t>r</w:t>
      </w:r>
      <w:r w:rsidRPr="00036CCB">
        <w:rPr>
          <w:rFonts w:eastAsia="Times New Roman"/>
          <w:color w:val="222222"/>
          <w:sz w:val="26"/>
          <w:szCs w:val="26"/>
        </w:rPr>
        <w:t>ich young man” (</w:t>
      </w:r>
      <w:r w:rsidRPr="00036CCB">
        <w:rPr>
          <w:rFonts w:eastAsia="Times New Roman"/>
          <w:i/>
          <w:iCs/>
          <w:color w:val="222222"/>
          <w:sz w:val="26"/>
          <w:szCs w:val="26"/>
        </w:rPr>
        <w:t>Matthew 19:16-30</w:t>
      </w:r>
      <w:r w:rsidRPr="00036CCB">
        <w:rPr>
          <w:rFonts w:eastAsia="Times New Roman"/>
          <w:color w:val="222222"/>
          <w:sz w:val="26"/>
          <w:szCs w:val="26"/>
        </w:rPr>
        <w:t xml:space="preserve">) will serve as a guide to speak on poverty </w:t>
      </w:r>
      <w:r>
        <w:rPr>
          <w:rFonts w:eastAsia="Times New Roman"/>
          <w:color w:val="222222"/>
          <w:sz w:val="26"/>
          <w:szCs w:val="26"/>
        </w:rPr>
        <w:t>of</w:t>
      </w:r>
      <w:r w:rsidRPr="00036CCB">
        <w:rPr>
          <w:rFonts w:eastAsia="Times New Roman"/>
          <w:color w:val="222222"/>
          <w:sz w:val="26"/>
          <w:szCs w:val="26"/>
        </w:rPr>
        <w:t xml:space="preserve"> spirit, fear of the Lord, and choosing to live the vows.</w:t>
      </w:r>
    </w:p>
    <w:p w14:paraId="7137D5B9" w14:textId="77777777" w:rsidR="00036CCB" w:rsidRDefault="00036CCB" w:rsidP="00187EBD">
      <w:pPr>
        <w:shd w:val="clear" w:color="auto" w:fill="FFFFFF"/>
        <w:rPr>
          <w:rFonts w:eastAsia="Times New Roman"/>
          <w:b/>
          <w:bCs/>
          <w:color w:val="222222"/>
          <w:sz w:val="26"/>
          <w:szCs w:val="26"/>
        </w:rPr>
      </w:pPr>
    </w:p>
    <w:p w14:paraId="68A028B8" w14:textId="0484AEF0" w:rsidR="00484806" w:rsidRPr="006F4810" w:rsidRDefault="00484806" w:rsidP="00187EBD">
      <w:pPr>
        <w:shd w:val="clear" w:color="auto" w:fill="FFFFFF"/>
        <w:rPr>
          <w:rFonts w:eastAsia="Times New Roman"/>
          <w:b/>
          <w:bCs/>
          <w:color w:val="222222"/>
          <w:sz w:val="26"/>
          <w:szCs w:val="26"/>
        </w:rPr>
      </w:pPr>
      <w:r w:rsidRPr="006F4810">
        <w:rPr>
          <w:rFonts w:eastAsia="Times New Roman"/>
          <w:b/>
          <w:bCs/>
          <w:color w:val="222222"/>
          <w:sz w:val="26"/>
          <w:szCs w:val="26"/>
        </w:rPr>
        <w:t xml:space="preserve">Presenter: Sister </w:t>
      </w:r>
      <w:r w:rsidR="006141BA">
        <w:rPr>
          <w:rFonts w:eastAsia="Times New Roman"/>
          <w:b/>
          <w:bCs/>
          <w:color w:val="222222"/>
          <w:sz w:val="26"/>
          <w:szCs w:val="26"/>
        </w:rPr>
        <w:t>Mariana Koonce</w:t>
      </w:r>
      <w:r w:rsidRPr="006F4810">
        <w:rPr>
          <w:rFonts w:eastAsia="Times New Roman"/>
          <w:b/>
          <w:bCs/>
          <w:color w:val="222222"/>
          <w:sz w:val="26"/>
          <w:szCs w:val="26"/>
        </w:rPr>
        <w:t>, RSM</w:t>
      </w:r>
    </w:p>
    <w:p w14:paraId="11D2E2F9" w14:textId="54794D51" w:rsidR="00484806" w:rsidRPr="006F4810" w:rsidRDefault="00484806" w:rsidP="00187EBD">
      <w:pPr>
        <w:shd w:val="clear" w:color="auto" w:fill="FFFFFF"/>
        <w:rPr>
          <w:rFonts w:eastAsia="Times New Roman"/>
          <w:b/>
          <w:bCs/>
          <w:color w:val="222222"/>
          <w:sz w:val="26"/>
          <w:szCs w:val="26"/>
        </w:rPr>
      </w:pPr>
      <w:r w:rsidRPr="006F4810">
        <w:rPr>
          <w:rFonts w:eastAsia="Times New Roman"/>
          <w:b/>
          <w:bCs/>
          <w:color w:val="222222"/>
          <w:sz w:val="26"/>
          <w:szCs w:val="26"/>
        </w:rPr>
        <w:t>Title: “</w:t>
      </w:r>
      <w:r w:rsidR="006141BA">
        <w:rPr>
          <w:rFonts w:eastAsia="Times New Roman"/>
          <w:b/>
          <w:bCs/>
          <w:color w:val="222222"/>
          <w:sz w:val="26"/>
          <w:szCs w:val="26"/>
        </w:rPr>
        <w:t xml:space="preserve">The Catholic Physician’s Perfection of the </w:t>
      </w:r>
      <w:r w:rsidR="006141BA">
        <w:rPr>
          <w:rFonts w:eastAsia="Times New Roman"/>
          <w:b/>
          <w:bCs/>
          <w:i/>
          <w:iCs/>
          <w:color w:val="222222"/>
          <w:sz w:val="26"/>
          <w:szCs w:val="26"/>
        </w:rPr>
        <w:t>Imago Dei</w:t>
      </w:r>
      <w:r w:rsidR="006141BA">
        <w:rPr>
          <w:rFonts w:eastAsia="Times New Roman"/>
          <w:b/>
          <w:bCs/>
          <w:color w:val="222222"/>
          <w:sz w:val="26"/>
          <w:szCs w:val="26"/>
        </w:rPr>
        <w:t xml:space="preserve"> through the </w:t>
      </w:r>
      <w:r w:rsidR="006141BA">
        <w:rPr>
          <w:rFonts w:eastAsia="Times New Roman"/>
          <w:b/>
          <w:bCs/>
          <w:i/>
          <w:iCs/>
          <w:color w:val="222222"/>
          <w:sz w:val="26"/>
          <w:szCs w:val="26"/>
        </w:rPr>
        <w:t>Imago Christi</w:t>
      </w:r>
      <w:r w:rsidRPr="006F4810">
        <w:rPr>
          <w:rFonts w:eastAsia="Times New Roman"/>
          <w:b/>
          <w:bCs/>
          <w:color w:val="222222"/>
          <w:sz w:val="26"/>
          <w:szCs w:val="26"/>
        </w:rPr>
        <w:t>”</w:t>
      </w:r>
    </w:p>
    <w:p w14:paraId="26C67BF4" w14:textId="278DFAD6" w:rsidR="00484806" w:rsidRPr="006F4810" w:rsidRDefault="00484806" w:rsidP="00187EBD">
      <w:pPr>
        <w:shd w:val="clear" w:color="auto" w:fill="FFFFFF"/>
        <w:rPr>
          <w:rFonts w:eastAsia="Times New Roman"/>
          <w:color w:val="222222"/>
          <w:sz w:val="26"/>
          <w:szCs w:val="26"/>
        </w:rPr>
      </w:pPr>
    </w:p>
    <w:p w14:paraId="5359E6DB" w14:textId="7966ED29" w:rsidR="0057676A" w:rsidRDefault="006141BA" w:rsidP="006141BA">
      <w:pPr>
        <w:shd w:val="clear" w:color="auto" w:fill="FFFFFF"/>
        <w:jc w:val="both"/>
        <w:rPr>
          <w:rFonts w:eastAsia="Times New Roman"/>
          <w:b/>
          <w:bCs/>
          <w:color w:val="222222"/>
          <w:sz w:val="26"/>
          <w:szCs w:val="26"/>
        </w:rPr>
      </w:pPr>
      <w:r w:rsidRPr="006141BA">
        <w:rPr>
          <w:rFonts w:eastAsia="Times New Roman"/>
          <w:color w:val="222222"/>
          <w:sz w:val="26"/>
          <w:szCs w:val="26"/>
        </w:rPr>
        <w:t xml:space="preserve">The </w:t>
      </w:r>
      <w:r w:rsidRPr="006141BA">
        <w:rPr>
          <w:rFonts w:eastAsia="Times New Roman"/>
          <w:i/>
          <w:iCs/>
          <w:color w:val="222222"/>
          <w:sz w:val="26"/>
          <w:szCs w:val="26"/>
        </w:rPr>
        <w:t>imago Dei</w:t>
      </w:r>
      <w:r w:rsidRPr="006141BA">
        <w:rPr>
          <w:rFonts w:eastAsia="Times New Roman"/>
          <w:color w:val="222222"/>
          <w:sz w:val="26"/>
          <w:szCs w:val="26"/>
        </w:rPr>
        <w:t xml:space="preserve"> in the human soul confers the capacity to know and love God, but only Jesus Christ could know and love God perfectly in his human nature as aided by the Holy Spirit. In the Catholic physician’s journey to beatitude, the science and art of medicine are augmented by the infused virtues and gifts of the Holy Spirit so that the Catholic physician can know and love God through the professional acts of medicine. Using the theology of Thomas Aquinas, this talk will trace the progressive perfection of the </w:t>
      </w:r>
      <w:r w:rsidRPr="006141BA">
        <w:rPr>
          <w:rFonts w:eastAsia="Times New Roman"/>
          <w:i/>
          <w:iCs/>
          <w:color w:val="222222"/>
          <w:sz w:val="26"/>
          <w:szCs w:val="26"/>
        </w:rPr>
        <w:t>imago Dei</w:t>
      </w:r>
      <w:r w:rsidRPr="006141BA">
        <w:rPr>
          <w:rFonts w:eastAsia="Times New Roman"/>
          <w:color w:val="222222"/>
          <w:sz w:val="26"/>
          <w:szCs w:val="26"/>
        </w:rPr>
        <w:t xml:space="preserve"> in the soul of the Catholic physician as the physician becomes increasingly conformed to Christ through the professional acts of medicine.</w:t>
      </w:r>
    </w:p>
    <w:p w14:paraId="67D3B347" w14:textId="77777777" w:rsidR="006141BA" w:rsidRDefault="006141BA" w:rsidP="00187EBD">
      <w:pPr>
        <w:shd w:val="clear" w:color="auto" w:fill="FFFFFF"/>
        <w:rPr>
          <w:rFonts w:eastAsia="Times New Roman"/>
          <w:b/>
          <w:bCs/>
          <w:color w:val="222222"/>
          <w:sz w:val="26"/>
          <w:szCs w:val="26"/>
        </w:rPr>
      </w:pPr>
    </w:p>
    <w:p w14:paraId="3D545D26" w14:textId="5EAC6A86" w:rsidR="00484806" w:rsidRPr="006F4810" w:rsidRDefault="00484806" w:rsidP="00187EBD">
      <w:pPr>
        <w:shd w:val="clear" w:color="auto" w:fill="FFFFFF"/>
        <w:rPr>
          <w:rFonts w:eastAsia="Times New Roman"/>
          <w:b/>
          <w:bCs/>
          <w:color w:val="222222"/>
          <w:sz w:val="26"/>
          <w:szCs w:val="26"/>
        </w:rPr>
      </w:pPr>
      <w:r w:rsidRPr="006F4810">
        <w:rPr>
          <w:rFonts w:eastAsia="Times New Roman"/>
          <w:b/>
          <w:bCs/>
          <w:color w:val="222222"/>
          <w:sz w:val="26"/>
          <w:szCs w:val="26"/>
        </w:rPr>
        <w:t xml:space="preserve">Presenter: Sister Mary </w:t>
      </w:r>
      <w:r w:rsidR="002711B0">
        <w:rPr>
          <w:rFonts w:eastAsia="Times New Roman"/>
          <w:b/>
          <w:bCs/>
          <w:color w:val="222222"/>
          <w:sz w:val="26"/>
          <w:szCs w:val="26"/>
        </w:rPr>
        <w:t>Elisha Glady</w:t>
      </w:r>
      <w:r w:rsidRPr="006F4810">
        <w:rPr>
          <w:rFonts w:eastAsia="Times New Roman"/>
          <w:b/>
          <w:bCs/>
          <w:color w:val="222222"/>
          <w:sz w:val="26"/>
          <w:szCs w:val="26"/>
        </w:rPr>
        <w:t>, RSM</w:t>
      </w:r>
    </w:p>
    <w:p w14:paraId="58018945" w14:textId="3DB27DD4" w:rsidR="00484806" w:rsidRPr="006F4810" w:rsidRDefault="00484806" w:rsidP="00484806">
      <w:pPr>
        <w:shd w:val="clear" w:color="auto" w:fill="FFFFFF"/>
        <w:rPr>
          <w:rFonts w:eastAsia="Times New Roman"/>
          <w:b/>
          <w:bCs/>
          <w:color w:val="222222"/>
          <w:sz w:val="26"/>
          <w:szCs w:val="26"/>
        </w:rPr>
      </w:pPr>
      <w:r w:rsidRPr="006F4810">
        <w:rPr>
          <w:rFonts w:eastAsia="Times New Roman"/>
          <w:b/>
          <w:bCs/>
          <w:color w:val="222222"/>
          <w:sz w:val="26"/>
          <w:szCs w:val="26"/>
        </w:rPr>
        <w:t>Title: “</w:t>
      </w:r>
      <w:r w:rsidR="002711B0">
        <w:rPr>
          <w:rFonts w:eastAsia="Times New Roman"/>
          <w:b/>
          <w:bCs/>
          <w:color w:val="222222"/>
          <w:sz w:val="26"/>
          <w:szCs w:val="26"/>
        </w:rPr>
        <w:t>Lessons from Saint Thomas Aquinas for Evangelizing through Education</w:t>
      </w:r>
      <w:r w:rsidRPr="006F4810">
        <w:rPr>
          <w:rFonts w:eastAsia="Times New Roman"/>
          <w:b/>
          <w:bCs/>
          <w:color w:val="222222"/>
          <w:sz w:val="26"/>
          <w:szCs w:val="26"/>
        </w:rPr>
        <w:t>”</w:t>
      </w:r>
    </w:p>
    <w:p w14:paraId="6672F525" w14:textId="77777777" w:rsidR="00484806" w:rsidRPr="006F4810" w:rsidRDefault="00484806" w:rsidP="00484806">
      <w:pPr>
        <w:shd w:val="clear" w:color="auto" w:fill="FFFFFF"/>
        <w:jc w:val="both"/>
        <w:rPr>
          <w:rFonts w:eastAsia="Times New Roman"/>
          <w:color w:val="222222"/>
          <w:sz w:val="26"/>
          <w:szCs w:val="26"/>
        </w:rPr>
      </w:pPr>
    </w:p>
    <w:p w14:paraId="7F094CC5" w14:textId="7596E730" w:rsidR="00484806" w:rsidRPr="00187EBD" w:rsidRDefault="006B68EA" w:rsidP="006B68EA">
      <w:pPr>
        <w:shd w:val="clear" w:color="auto" w:fill="FFFFFF"/>
        <w:jc w:val="both"/>
        <w:rPr>
          <w:rFonts w:ascii="Elephant" w:hAnsi="Elephant"/>
          <w:sz w:val="28"/>
          <w:szCs w:val="28"/>
        </w:rPr>
      </w:pPr>
      <w:r w:rsidRPr="006B68EA">
        <w:rPr>
          <w:rFonts w:eastAsia="Times New Roman"/>
          <w:color w:val="222222"/>
          <w:sz w:val="26"/>
          <w:szCs w:val="26"/>
        </w:rPr>
        <w:t>The writings of S</w:t>
      </w:r>
      <w:r>
        <w:rPr>
          <w:rFonts w:eastAsia="Times New Roman"/>
          <w:color w:val="222222"/>
          <w:sz w:val="26"/>
          <w:szCs w:val="26"/>
        </w:rPr>
        <w:t>aint</w:t>
      </w:r>
      <w:r w:rsidRPr="006B68EA">
        <w:rPr>
          <w:rFonts w:eastAsia="Times New Roman"/>
          <w:color w:val="222222"/>
          <w:sz w:val="26"/>
          <w:szCs w:val="26"/>
        </w:rPr>
        <w:t xml:space="preserve"> Thomas Aquinas include descriptions of the nature of the intellect and of faith. This presentation will briefly summarize Aquinas</w:t>
      </w:r>
      <w:r>
        <w:rPr>
          <w:rFonts w:eastAsia="Times New Roman"/>
          <w:color w:val="222222"/>
          <w:sz w:val="26"/>
          <w:szCs w:val="26"/>
        </w:rPr>
        <w:t>’</w:t>
      </w:r>
      <w:r w:rsidRPr="006B68EA">
        <w:rPr>
          <w:rFonts w:eastAsia="Times New Roman"/>
          <w:color w:val="222222"/>
          <w:sz w:val="26"/>
          <w:szCs w:val="26"/>
        </w:rPr>
        <w:t>s account of the nature of faith and reason and offer practical examples for implementing these principles in the classroom to support students in their faith development.</w:t>
      </w:r>
    </w:p>
    <w:sectPr w:rsidR="00484806" w:rsidRPr="00187EBD" w:rsidSect="00AC1717">
      <w:pgSz w:w="12240" w:h="15840"/>
      <w:pgMar w:top="63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apyrus">
    <w:panose1 w:val="020B0602040200020303"/>
    <w:charset w:val="4D"/>
    <w:family w:val="swiss"/>
    <w:pitch w:val="variable"/>
    <w:sig w:usb0="A000007F" w:usb1="4000205B" w:usb2="00000000" w:usb3="00000000" w:csb0="00000193"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BD"/>
    <w:rsid w:val="00036CCB"/>
    <w:rsid w:val="00187EBD"/>
    <w:rsid w:val="001900ED"/>
    <w:rsid w:val="002341A1"/>
    <w:rsid w:val="002711B0"/>
    <w:rsid w:val="00484806"/>
    <w:rsid w:val="005133A0"/>
    <w:rsid w:val="0057676A"/>
    <w:rsid w:val="006141BA"/>
    <w:rsid w:val="00673CFE"/>
    <w:rsid w:val="006B68EA"/>
    <w:rsid w:val="006F4810"/>
    <w:rsid w:val="007072C8"/>
    <w:rsid w:val="00756AB8"/>
    <w:rsid w:val="00873B8D"/>
    <w:rsid w:val="00AC1717"/>
    <w:rsid w:val="00C41DEA"/>
    <w:rsid w:val="00C7284D"/>
    <w:rsid w:val="00E04510"/>
    <w:rsid w:val="00F9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C145"/>
  <w15:chartTrackingRefBased/>
  <w15:docId w15:val="{9CD4206F-7894-4A9F-B88E-424E8093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820258">
      <w:bodyDiv w:val="1"/>
      <w:marLeft w:val="0"/>
      <w:marRight w:val="0"/>
      <w:marTop w:val="0"/>
      <w:marBottom w:val="0"/>
      <w:divBdr>
        <w:top w:val="none" w:sz="0" w:space="0" w:color="auto"/>
        <w:left w:val="none" w:sz="0" w:space="0" w:color="auto"/>
        <w:bottom w:val="none" w:sz="0" w:space="0" w:color="auto"/>
        <w:right w:val="none" w:sz="0" w:space="0" w:color="auto"/>
      </w:divBdr>
      <w:divsChild>
        <w:div w:id="1455368629">
          <w:marLeft w:val="0"/>
          <w:marRight w:val="0"/>
          <w:marTop w:val="0"/>
          <w:marBottom w:val="0"/>
          <w:divBdr>
            <w:top w:val="none" w:sz="0" w:space="0" w:color="auto"/>
            <w:left w:val="none" w:sz="0" w:space="0" w:color="auto"/>
            <w:bottom w:val="none" w:sz="0" w:space="0" w:color="auto"/>
            <w:right w:val="none" w:sz="0" w:space="0" w:color="auto"/>
          </w:divBdr>
        </w:div>
        <w:div w:id="582644092">
          <w:marLeft w:val="0"/>
          <w:marRight w:val="0"/>
          <w:marTop w:val="0"/>
          <w:marBottom w:val="0"/>
          <w:divBdr>
            <w:top w:val="none" w:sz="0" w:space="0" w:color="auto"/>
            <w:left w:val="none" w:sz="0" w:space="0" w:color="auto"/>
            <w:bottom w:val="none" w:sz="0" w:space="0" w:color="auto"/>
            <w:right w:val="none" w:sz="0" w:space="0" w:color="auto"/>
          </w:divBdr>
        </w:div>
        <w:div w:id="111818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rsmnovicemistress@gmail.com</dc:creator>
  <cp:keywords/>
  <dc:description/>
  <cp:lastModifiedBy>Brigid Mary Meeks</cp:lastModifiedBy>
  <cp:revision>2</cp:revision>
  <dcterms:created xsi:type="dcterms:W3CDTF">2024-01-17T00:59:00Z</dcterms:created>
  <dcterms:modified xsi:type="dcterms:W3CDTF">2024-01-17T00:59:00Z</dcterms:modified>
</cp:coreProperties>
</file>